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90" w:type="dxa"/>
        <w:tblLook w:val="04A0" w:firstRow="1" w:lastRow="0" w:firstColumn="1" w:lastColumn="0" w:noHBand="0" w:noVBand="1"/>
      </w:tblPr>
      <w:tblGrid>
        <w:gridCol w:w="2943"/>
        <w:gridCol w:w="4947"/>
      </w:tblGrid>
      <w:tr w:rsidR="000071A0" w14:paraId="7DB276B5" w14:textId="77777777" w:rsidTr="00B72E16">
        <w:trPr>
          <w:trHeight w:val="2545"/>
        </w:trPr>
        <w:tc>
          <w:tcPr>
            <w:tcW w:w="2943" w:type="dxa"/>
            <w:shd w:val="clear" w:color="auto" w:fill="auto"/>
          </w:tcPr>
          <w:p w14:paraId="479220D7" w14:textId="6288803A" w:rsidR="000071A0" w:rsidRDefault="000071A0" w:rsidP="00B72E16">
            <w:pPr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2732A908" wp14:editId="0A5E6655">
                  <wp:extent cx="1609725" cy="2076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shd w:val="clear" w:color="auto" w:fill="auto"/>
          </w:tcPr>
          <w:p w14:paraId="4C02A6A1" w14:textId="77777777" w:rsidR="000071A0" w:rsidRDefault="000071A0" w:rsidP="00B72E16">
            <w:pPr>
              <w:ind w:left="-253"/>
            </w:pPr>
            <w:r>
              <w:object w:dxaOrig="5355" w:dyaOrig="2535" w14:anchorId="5D8B64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101.25pt" o:ole="">
                  <v:imagedata r:id="rId9" o:title=""/>
                </v:shape>
                <o:OLEObject Type="Embed" ProgID="PBrush" ShapeID="_x0000_i1025" DrawAspect="Content" ObjectID="_1769246675" r:id="rId10"/>
              </w:object>
            </w:r>
          </w:p>
          <w:p w14:paraId="1CBF561E" w14:textId="77777777" w:rsidR="000071A0" w:rsidRDefault="000071A0" w:rsidP="00B72E16">
            <w:r>
              <w:t xml:space="preserve">«____» ___________20___г. № </w:t>
            </w:r>
            <w:r w:rsidRPr="00306E02">
              <w:rPr>
                <w:u w:val="single"/>
              </w:rPr>
              <w:t>Р/</w:t>
            </w:r>
            <w:r>
              <w:t>______</w:t>
            </w:r>
          </w:p>
          <w:p w14:paraId="73577864" w14:textId="77777777" w:rsidR="000071A0" w:rsidRPr="00F07609" w:rsidRDefault="000071A0" w:rsidP="00B72E16">
            <w:r>
              <w:t>на № ______________________________</w:t>
            </w:r>
          </w:p>
        </w:tc>
      </w:tr>
    </w:tbl>
    <w:p w14:paraId="5FD84EC4" w14:textId="3E291681" w:rsidR="002909D5" w:rsidRDefault="00244222" w:rsidP="000071A0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39F3">
        <w:rPr>
          <w:rFonts w:asciiTheme="minorHAnsi" w:hAnsiTheme="minorHAnsi"/>
        </w:rPr>
        <w:t xml:space="preserve">            </w:t>
      </w:r>
    </w:p>
    <w:p w14:paraId="47ED6D7D" w14:textId="3AAFD20F" w:rsidR="00B06710" w:rsidRPr="00311CD7" w:rsidRDefault="002E39F3" w:rsidP="000071A0">
      <w:pPr>
        <w:ind w:left="4956" w:firstLine="70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</w:t>
      </w:r>
      <w:r w:rsidR="007B4011">
        <w:rPr>
          <w:rFonts w:asciiTheme="minorHAnsi" w:hAnsiTheme="minorHAnsi"/>
        </w:rPr>
        <w:t xml:space="preserve">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14:paraId="122074F4" w14:textId="77777777" w:rsidR="00054F7D" w:rsidRDefault="00054F7D" w:rsidP="00054F7D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Участнику закупочной процедуры</w:t>
      </w:r>
    </w:p>
    <w:p w14:paraId="02337BE7" w14:textId="77777777" w:rsidR="00054F7D" w:rsidRDefault="00054F7D" w:rsidP="00525404">
      <w:pPr>
        <w:jc w:val="center"/>
        <w:rPr>
          <w:rFonts w:ascii="Tahoma" w:hAnsi="Tahoma" w:cs="Tahoma"/>
          <w:b/>
          <w:sz w:val="20"/>
          <w:szCs w:val="20"/>
        </w:rPr>
      </w:pPr>
    </w:p>
    <w:p w14:paraId="0C24F66F" w14:textId="77777777" w:rsidR="00054F7D" w:rsidRDefault="00054F7D" w:rsidP="00525404">
      <w:pPr>
        <w:jc w:val="center"/>
        <w:rPr>
          <w:rFonts w:ascii="Tahoma" w:hAnsi="Tahoma" w:cs="Tahoma"/>
          <w:b/>
          <w:sz w:val="20"/>
          <w:szCs w:val="20"/>
        </w:rPr>
      </w:pPr>
    </w:p>
    <w:p w14:paraId="010EA592" w14:textId="77777777" w:rsidR="00525404" w:rsidRPr="00F93FAB" w:rsidRDefault="00525404" w:rsidP="00525404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14:paraId="29F280B6" w14:textId="77777777" w:rsidR="00525404" w:rsidRPr="00DD16F7" w:rsidRDefault="00525404" w:rsidP="00525404">
      <w:pPr>
        <w:jc w:val="both"/>
        <w:rPr>
          <w:rFonts w:ascii="Tahoma" w:hAnsi="Tahoma" w:cs="Tahoma"/>
        </w:rPr>
      </w:pPr>
    </w:p>
    <w:p w14:paraId="574096EB" w14:textId="77777777" w:rsidR="00525404" w:rsidRPr="00313D5A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14:paraId="63EA9AC9" w14:textId="77777777" w:rsidR="00525404" w:rsidRPr="00313D5A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395"/>
        <w:gridCol w:w="6669"/>
      </w:tblGrid>
      <w:tr w:rsidR="00525404" w:rsidRPr="00313D5A" w14:paraId="21916A0A" w14:textId="77777777" w:rsidTr="002E1C58">
        <w:trPr>
          <w:trHeight w:hRule="exact" w:val="626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F84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471" w14:textId="523CAD67" w:rsidR="00D06A6A" w:rsidRPr="00313D5A" w:rsidRDefault="00C90E69" w:rsidP="00A45CF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90E69">
              <w:rPr>
                <w:rFonts w:ascii="Tahoma" w:hAnsi="Tahoma" w:cs="Tahoma"/>
                <w:sz w:val="20"/>
                <w:szCs w:val="20"/>
              </w:rPr>
              <w:t>Поставка электронагревателя проточного</w:t>
            </w:r>
          </w:p>
        </w:tc>
      </w:tr>
      <w:tr w:rsidR="00525404" w:rsidRPr="00313D5A" w14:paraId="14F7BAEF" w14:textId="77777777" w:rsidTr="00771253">
        <w:trPr>
          <w:trHeight w:val="58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C631" w14:textId="4B1E5BA0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2. </w:t>
            </w:r>
            <w:r w:rsidR="00345376"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275B" w14:textId="4654BDE2" w:rsidR="00EE2592" w:rsidRPr="00313D5A" w:rsidRDefault="009405C0" w:rsidP="00084880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15.05.2024 г.</w:t>
            </w:r>
          </w:p>
        </w:tc>
      </w:tr>
      <w:tr w:rsidR="00525404" w:rsidRPr="00313D5A" w14:paraId="25379FA5" w14:textId="77777777" w:rsidTr="003F252B">
        <w:trPr>
          <w:trHeight w:val="106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1360" w14:textId="0B512F26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3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Форма, условия и сроки расчётов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A098" w14:textId="77777777" w:rsidR="005F387D" w:rsidRPr="00F93FAB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14:paraId="716E9B5E" w14:textId="77777777" w:rsidR="005F387D" w:rsidRPr="00F93FAB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>ей, с даты заключения Договора.</w:t>
            </w:r>
          </w:p>
          <w:p w14:paraId="3B4B4F2C" w14:textId="77777777" w:rsidR="005F387D" w:rsidRDefault="005F387D" w:rsidP="005F387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календарных дней</w:t>
            </w:r>
            <w:r w:rsidRPr="00F93FAB">
              <w:rPr>
                <w:rFonts w:ascii="Tahoma" w:hAnsi="Tahoma" w:cs="Tahoma"/>
                <w:sz w:val="20"/>
                <w:szCs w:val="20"/>
              </w:rPr>
              <w:t>, с даты подписания 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>
              <w:rPr>
                <w:rFonts w:ascii="Tahoma" w:hAnsi="Tahoma" w:cs="Tahoma"/>
                <w:sz w:val="20"/>
                <w:szCs w:val="20"/>
              </w:rPr>
              <w:t>даточного акта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32925B9" w14:textId="77777777" w:rsidR="005F387D" w:rsidRDefault="005F387D" w:rsidP="005F38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9902C5" w14:textId="77777777" w:rsidR="005F387D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 w:rsidRPr="0087038E">
              <w:rPr>
                <w:rFonts w:ascii="Tahoma" w:hAnsi="Tahoma" w:cs="Tahoma"/>
                <w:sz w:val="20"/>
                <w:szCs w:val="20"/>
              </w:rPr>
              <w:t>Возможна опл</w:t>
            </w:r>
            <w:r>
              <w:rPr>
                <w:rFonts w:ascii="Tahoma" w:hAnsi="Tahoma" w:cs="Tahoma"/>
                <w:sz w:val="20"/>
                <w:szCs w:val="20"/>
              </w:rPr>
              <w:t xml:space="preserve">ата по факту поставки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038E">
              <w:rPr>
                <w:rFonts w:ascii="Tahoma" w:hAnsi="Tahoma" w:cs="Tahoma"/>
                <w:sz w:val="20"/>
                <w:szCs w:val="20"/>
              </w:rPr>
              <w:t>календарных дней с даты подписания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038E">
              <w:rPr>
                <w:rFonts w:ascii="Tahoma" w:hAnsi="Tahoma" w:cs="Tahoma"/>
                <w:sz w:val="20"/>
                <w:szCs w:val="20"/>
              </w:rPr>
              <w:t>Универсального передаточного акта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50C343B" w14:textId="77777777" w:rsidR="005F387D" w:rsidRPr="00C677B4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517D83">
              <w:rPr>
                <w:rFonts w:ascii="Tahoma" w:hAnsi="Tahoma" w:cs="Tahoma"/>
                <w:sz w:val="20"/>
                <w:szCs w:val="20"/>
                <w:u w:val="single"/>
              </w:rPr>
              <w:t>При несогласии</w:t>
            </w:r>
            <w:r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иной вариант расчетов.</w:t>
            </w:r>
          </w:p>
          <w:p w14:paraId="003C8E3C" w14:textId="77777777" w:rsidR="005F387D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63F840" w14:textId="2E293C42" w:rsidR="00525404" w:rsidRPr="00313D5A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</w:p>
        </w:tc>
      </w:tr>
      <w:tr w:rsidR="00525404" w:rsidRPr="00313D5A" w14:paraId="660C2E14" w14:textId="77777777" w:rsidTr="003F252B">
        <w:trPr>
          <w:trHeight w:val="249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4219" w14:textId="0F4C32CC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Срок подачи ТКП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AC05" w14:textId="341B0C0D" w:rsidR="00525404" w:rsidRPr="00313D5A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До 1</w:t>
            </w:r>
            <w:r w:rsidR="00DE01A5">
              <w:rPr>
                <w:rFonts w:ascii="Tahoma" w:hAnsi="Tahoma" w:cs="Tahoma"/>
                <w:sz w:val="20"/>
                <w:szCs w:val="20"/>
              </w:rPr>
              <w:t>8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50062F">
              <w:rPr>
                <w:rFonts w:ascii="Tahoma" w:hAnsi="Tahoma" w:cs="Tahoma"/>
                <w:sz w:val="20"/>
                <w:szCs w:val="20"/>
                <w:u w:val="single"/>
              </w:rPr>
              <w:t>20</w:t>
            </w:r>
            <w:r w:rsidR="002E1C58">
              <w:rPr>
                <w:rFonts w:ascii="Tahoma" w:hAnsi="Tahoma" w:cs="Tahoma"/>
                <w:sz w:val="20"/>
                <w:szCs w:val="20"/>
                <w:u w:val="single"/>
              </w:rPr>
              <w:t>.02</w:t>
            </w:r>
            <w:r w:rsidR="00D06A6A">
              <w:rPr>
                <w:rFonts w:ascii="Tahoma" w:hAnsi="Tahoma" w:cs="Tahoma"/>
                <w:sz w:val="20"/>
                <w:szCs w:val="20"/>
                <w:u w:val="single"/>
              </w:rPr>
              <w:t>.2024г</w:t>
            </w:r>
            <w:r w:rsidRPr="00313D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 местного времени</w:t>
            </w:r>
          </w:p>
        </w:tc>
      </w:tr>
      <w:tr w:rsidR="00525404" w:rsidRPr="00313D5A" w14:paraId="204173E0" w14:textId="77777777" w:rsidTr="003F252B">
        <w:trPr>
          <w:trHeight w:val="45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B59D" w14:textId="789456A0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Дата проведения процедуры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4E02" w14:textId="1D169EC3" w:rsidR="00525404" w:rsidRPr="00313D5A" w:rsidRDefault="00B703D2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с учетом переторжки – не позднее </w:t>
            </w:r>
            <w:r w:rsidR="0050062F" w:rsidRPr="0050062F">
              <w:rPr>
                <w:rFonts w:ascii="Tahoma" w:hAnsi="Tahoma" w:cs="Tahoma"/>
                <w:sz w:val="20"/>
                <w:szCs w:val="20"/>
                <w:u w:val="single"/>
              </w:rPr>
              <w:t>05.03</w:t>
            </w:r>
            <w:r w:rsidR="00D06A6A" w:rsidRPr="0050062F">
              <w:rPr>
                <w:rFonts w:ascii="Tahoma" w:hAnsi="Tahoma" w:cs="Tahoma"/>
                <w:sz w:val="20"/>
                <w:szCs w:val="20"/>
                <w:u w:val="single"/>
              </w:rPr>
              <w:t>.2024г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включительно. ООО «Ренонс» </w:t>
            </w:r>
            <w:r w:rsidRPr="00313D5A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525404" w:rsidRPr="00313D5A" w14:paraId="427485E0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275A" w14:textId="4E0446FD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6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Инструмент проведения способа Закупки </w:t>
            </w:r>
            <w:r w:rsidR="00525404" w:rsidRPr="00313D5A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6C67" w14:textId="09328045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50062F">
              <w:rPr>
                <w:rFonts w:ascii="Tahoma" w:hAnsi="Tahoma" w:cs="Tahoma"/>
                <w:sz w:val="20"/>
                <w:szCs w:val="20"/>
              </w:rPr>
              <w:t>цен.</w:t>
            </w:r>
          </w:p>
          <w:p w14:paraId="19B49AEA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40A7C146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ООО «Ренонс» сохраняет за собой право:</w:t>
            </w:r>
          </w:p>
          <w:p w14:paraId="7EAE7218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выбрать победителем любого Участника, в том числе, </w:t>
            </w:r>
            <w:r w:rsidR="00054F7D" w:rsidRPr="00313D5A">
              <w:rPr>
                <w:rFonts w:ascii="Tahoma" w:hAnsi="Tahoma" w:cs="Tahoma"/>
                <w:sz w:val="20"/>
                <w:szCs w:val="20"/>
              </w:rPr>
              <w:t>и в случае, если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предложенная участником цена выше, чем у других участников, а </w:t>
            </w:r>
            <w:r w:rsidR="00392253" w:rsidRPr="00313D5A">
              <w:rPr>
                <w:rFonts w:ascii="Tahoma" w:hAnsi="Tahoma" w:cs="Tahoma"/>
                <w:sz w:val="20"/>
                <w:szCs w:val="20"/>
              </w:rPr>
              <w:t>также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отклонить любое Коммерческое предложение, либо все </w:t>
            </w:r>
            <w:r w:rsidRPr="00313D5A">
              <w:rPr>
                <w:rFonts w:ascii="Tahoma" w:hAnsi="Tahoma" w:cs="Tahoma"/>
                <w:sz w:val="20"/>
                <w:szCs w:val="20"/>
              </w:rPr>
              <w:lastRenderedPageBreak/>
              <w:t>Коммерческие предложения без объяснения участникам причин такого решения;</w:t>
            </w:r>
          </w:p>
          <w:p w14:paraId="055BF07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3325C94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  изменить условия ее проведения;</w:t>
            </w:r>
          </w:p>
          <w:p w14:paraId="4BA832F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отказаться от заключения договора с Участником, предложение которого признано лучшим по результатам проведения закупочной процедуры;</w:t>
            </w:r>
          </w:p>
          <w:p w14:paraId="0EB70239" w14:textId="77777777" w:rsidR="00525404" w:rsidRPr="00313D5A" w:rsidRDefault="00525404" w:rsidP="00084880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1DDD00CD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При этом любые расходы, связанные с участием 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в закупочной процедуре,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участник несет самостоятельно, указанные расходы ни при каких обстоятельствах ООО «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Ренонс» не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возмещаются.</w:t>
            </w:r>
          </w:p>
        </w:tc>
      </w:tr>
      <w:tr w:rsidR="00525404" w:rsidRPr="00313D5A" w14:paraId="698986A1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AE35" w14:textId="58328013" w:rsidR="00525404" w:rsidRPr="00313D5A" w:rsidRDefault="002E1C58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  <w:r w:rsidR="00FF221E">
              <w:rPr>
                <w:rFonts w:ascii="Tahoma" w:hAnsi="Tahoma" w:cs="Tahoma"/>
                <w:sz w:val="20"/>
              </w:rPr>
              <w:t xml:space="preserve">. </w:t>
            </w:r>
            <w:r w:rsidR="00511E45" w:rsidRPr="00BB0253">
              <w:rPr>
                <w:rFonts w:ascii="Tahoma" w:hAnsi="Tahoma" w:cs="Tahoma"/>
                <w:sz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D3D6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0BFBCE38" w14:textId="14447D23" w:rsidR="006C7081" w:rsidRPr="00313D5A" w:rsidRDefault="006C7081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заполненная карточка Участника (Приложение №4)</w:t>
            </w:r>
          </w:p>
          <w:p w14:paraId="6936958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6E124AC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4ECAC699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 сборов, пеней, штрафов, выданную не ранее, чем за три месяца до даты подачи Заявки на участие в закупочной процедуре по форме, утвержденной соответствующим Приказом ФНС России;</w:t>
            </w:r>
          </w:p>
          <w:p w14:paraId="5431B86B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127CBCB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14:paraId="5661464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6CD2AED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525404" w:rsidRPr="00313D5A" w14:paraId="4ABD3576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AE52" w14:textId="393F75A4" w:rsidR="00525404" w:rsidRPr="00B41680" w:rsidRDefault="002E1C58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525404" w:rsidRPr="00B41680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65D7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</w:rPr>
              <w:t xml:space="preserve">Согласно Техническому Заданию </w:t>
            </w:r>
            <w:r w:rsidRPr="00313D5A">
              <w:rPr>
                <w:rFonts w:ascii="Tahoma" w:hAnsi="Tahoma" w:cs="Tahoma"/>
                <w:sz w:val="20"/>
                <w:u w:val="single"/>
              </w:rPr>
              <w:t>(Приложение №1 к настоящему Приглашению)</w:t>
            </w:r>
          </w:p>
          <w:p w14:paraId="43B9D21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25404" w:rsidRPr="00313D5A" w14:paraId="75755113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D4CB" w14:textId="4C1E0AB9" w:rsidR="00525404" w:rsidRPr="00313D5A" w:rsidRDefault="002E1C58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E2592" w:rsidRPr="00B41680">
              <w:rPr>
                <w:rFonts w:ascii="Tahoma" w:hAnsi="Tahoma" w:cs="Tahoma"/>
                <w:sz w:val="20"/>
                <w:szCs w:val="20"/>
              </w:rPr>
              <w:t>Условия договора, заключаемого по результатам закупочной процедуры, в том числе, ответственность за нарушение обязательств, применимое право, подсудность.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349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6A95C4C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0EABF226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Условия ответственности определены Заказчиком в форме договора, являющимся Приложением №2 к настоящему Приглашению.</w:t>
            </w:r>
          </w:p>
        </w:tc>
      </w:tr>
      <w:tr w:rsidR="00525404" w:rsidRPr="00313D5A" w14:paraId="3C4E20D2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4BBA" w14:textId="66B2723A" w:rsidR="00525404" w:rsidRPr="00313D5A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0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E1EF" w14:textId="77777777" w:rsidR="00D1042A" w:rsidRPr="00313D5A" w:rsidRDefault="00D1042A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14:paraId="00A1051F" w14:textId="6E6EFCD0" w:rsidR="00525404" w:rsidRPr="00313D5A" w:rsidRDefault="00D1042A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3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050F67">
              <w:rPr>
                <w:rFonts w:ascii="Tahoma" w:hAnsi="Tahoma" w:cs="Tahoma"/>
                <w:sz w:val="20"/>
                <w:szCs w:val="20"/>
              </w:rPr>
              <w:t xml:space="preserve">о </w:t>
            </w:r>
            <w:r w:rsidR="0050062F">
              <w:rPr>
                <w:rFonts w:ascii="Tahoma" w:hAnsi="Tahoma" w:cs="Tahoma"/>
                <w:sz w:val="20"/>
                <w:szCs w:val="20"/>
              </w:rPr>
              <w:t>возможности д</w:t>
            </w:r>
            <w:r w:rsidR="0050062F" w:rsidRPr="0050062F">
              <w:rPr>
                <w:rFonts w:ascii="Tahoma" w:hAnsi="Tahoma" w:cs="Tahoma"/>
                <w:sz w:val="20"/>
                <w:szCs w:val="20"/>
              </w:rPr>
              <w:t>оставк</w:t>
            </w:r>
            <w:r w:rsidR="0050062F">
              <w:rPr>
                <w:rFonts w:ascii="Tahoma" w:hAnsi="Tahoma" w:cs="Tahoma"/>
                <w:sz w:val="20"/>
                <w:szCs w:val="20"/>
              </w:rPr>
              <w:t>и</w:t>
            </w:r>
            <w:r w:rsidR="0050062F" w:rsidRPr="0050062F">
              <w:rPr>
                <w:rFonts w:ascii="Tahoma" w:hAnsi="Tahoma" w:cs="Tahoma"/>
                <w:sz w:val="20"/>
                <w:szCs w:val="20"/>
              </w:rPr>
              <w:t xml:space="preserve"> товара за счет Поставщика</w:t>
            </w:r>
            <w:r w:rsidR="0050062F">
              <w:rPr>
                <w:rFonts w:ascii="Tahoma" w:hAnsi="Tahoma" w:cs="Tahoma"/>
                <w:sz w:val="20"/>
                <w:szCs w:val="20"/>
              </w:rPr>
              <w:t xml:space="preserve"> (инф. письмо/инф. в ком. Предложении)</w:t>
            </w:r>
          </w:p>
        </w:tc>
      </w:tr>
      <w:tr w:rsidR="00525404" w:rsidRPr="00313D5A" w14:paraId="50553860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F8BA" w14:textId="14CCA8E9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ADB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525404" w:rsidRPr="00313D5A" w14:paraId="7897E4B5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9982" w14:textId="54ABC0DA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2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F9E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№2 к настоящему Приглашению</w:t>
            </w:r>
          </w:p>
        </w:tc>
      </w:tr>
      <w:tr w:rsidR="00525404" w:rsidRPr="00313D5A" w14:paraId="7F8D20A7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E7E4" w14:textId="44091AC7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AD663F"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04A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Согласие/несогласие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 (в представленной ниже форме)</w:t>
            </w:r>
          </w:p>
        </w:tc>
      </w:tr>
      <w:tr w:rsidR="00525404" w:rsidRPr="00313D5A" w14:paraId="12D86592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A64" w14:textId="58916E9A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4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A4C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№3 к настоящему Приглашению</w:t>
            </w:r>
          </w:p>
        </w:tc>
      </w:tr>
    </w:tbl>
    <w:p w14:paraId="12BD4345" w14:textId="77777777" w:rsidR="00525404" w:rsidRPr="00C73F29" w:rsidRDefault="00525404" w:rsidP="00525404">
      <w:pPr>
        <w:rPr>
          <w:rFonts w:ascii="Tahoma" w:hAnsi="Tahoma" w:cs="Tahoma"/>
          <w:b/>
          <w:sz w:val="6"/>
          <w:szCs w:val="6"/>
        </w:rPr>
      </w:pPr>
    </w:p>
    <w:p w14:paraId="4D9C58B4" w14:textId="3717C9F4" w:rsidR="00FC0D97" w:rsidRDefault="00525404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         </w:t>
      </w:r>
    </w:p>
    <w:p w14:paraId="01CA6E82" w14:textId="4CF0FFD0" w:rsidR="00525404" w:rsidRPr="00313D5A" w:rsidRDefault="00FC0D97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525404" w:rsidRPr="00313D5A">
        <w:rPr>
          <w:rFonts w:ascii="Tahoma" w:hAnsi="Tahoma" w:cs="Tahoma"/>
          <w:sz w:val="20"/>
          <w:szCs w:val="20"/>
        </w:rPr>
        <w:t xml:space="preserve">В случае включения в ТКП накладных расходов, данные расходы подлежат обоснованию с расшифровкой. </w:t>
      </w:r>
    </w:p>
    <w:p w14:paraId="5EB2D0F0" w14:textId="7C96DDAC" w:rsidR="002E1C58" w:rsidRPr="00483105" w:rsidRDefault="00525404" w:rsidP="002E1C58">
      <w:pPr>
        <w:rPr>
          <w:rStyle w:val="a9"/>
          <w:sz w:val="22"/>
          <w:szCs w:val="22"/>
        </w:rPr>
      </w:pPr>
      <w:r w:rsidRPr="00313D5A">
        <w:rPr>
          <w:rFonts w:ascii="Tahoma" w:hAnsi="Tahoma" w:cs="Tahoma"/>
          <w:sz w:val="20"/>
          <w:szCs w:val="20"/>
        </w:rPr>
        <w:lastRenderedPageBreak/>
        <w:t xml:space="preserve">         </w:t>
      </w:r>
      <w:r w:rsidR="00B703D2" w:rsidRPr="00313D5A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</w:t>
      </w:r>
      <w:r w:rsidR="005F387D">
        <w:rPr>
          <w:rFonts w:ascii="Tahoma" w:hAnsi="Tahoma" w:cs="Tahoma"/>
          <w:sz w:val="20"/>
          <w:szCs w:val="20"/>
        </w:rPr>
        <w:t xml:space="preserve">: </w:t>
      </w:r>
      <w:r w:rsidR="005F387D" w:rsidRPr="005F387D">
        <w:rPr>
          <w:rFonts w:ascii="Tahoma" w:hAnsi="Tahoma" w:cs="Tahoma"/>
          <w:sz w:val="20"/>
          <w:szCs w:val="20"/>
        </w:rPr>
        <w:t>Кондратьева Игоря Юрьевича</w:t>
      </w:r>
      <w:r w:rsidR="005F387D" w:rsidRPr="00462404">
        <w:rPr>
          <w:rFonts w:ascii="Tahoma" w:hAnsi="Tahoma" w:cs="Tahoma"/>
          <w:sz w:val="22"/>
          <w:szCs w:val="22"/>
        </w:rPr>
        <w:t xml:space="preserve"> </w:t>
      </w:r>
      <w:hyperlink r:id="rId11" w:history="1">
        <w:r w:rsidR="005F387D" w:rsidRPr="005F387D">
          <w:rPr>
            <w:rStyle w:val="a9"/>
            <w:sz w:val="22"/>
            <w:szCs w:val="22"/>
          </w:rPr>
          <w:t>energo@bobrovylog.ru</w:t>
        </w:r>
      </w:hyperlink>
      <w:r w:rsidR="005F387D" w:rsidRPr="00462404">
        <w:rPr>
          <w:rStyle w:val="a9"/>
          <w:rFonts w:ascii="Tahoma" w:hAnsi="Tahoma" w:cs="Tahoma"/>
          <w:sz w:val="22"/>
          <w:szCs w:val="22"/>
        </w:rPr>
        <w:t xml:space="preserve">; </w:t>
      </w:r>
      <w:r w:rsidR="005F387D" w:rsidRPr="005F387D">
        <w:rPr>
          <w:rFonts w:ascii="Tahoma" w:hAnsi="Tahoma" w:cs="Tahoma"/>
          <w:sz w:val="20"/>
          <w:szCs w:val="20"/>
        </w:rPr>
        <w:t>Бродова Виталия Валерьевича</w:t>
      </w:r>
      <w:r w:rsidR="005F387D" w:rsidRPr="00462404">
        <w:rPr>
          <w:rFonts w:ascii="Tahoma" w:hAnsi="Tahoma" w:cs="Tahoma"/>
          <w:sz w:val="22"/>
          <w:szCs w:val="22"/>
        </w:rPr>
        <w:t xml:space="preserve"> </w:t>
      </w:r>
      <w:hyperlink r:id="rId12" w:history="1">
        <w:r w:rsidR="005F387D" w:rsidRPr="005F387D">
          <w:rPr>
            <w:rStyle w:val="a9"/>
            <w:sz w:val="22"/>
            <w:szCs w:val="22"/>
          </w:rPr>
          <w:t>brodov@bobrovylog.ru</w:t>
        </w:r>
      </w:hyperlink>
      <w:r w:rsidR="005F387D" w:rsidRPr="005F387D">
        <w:rPr>
          <w:rStyle w:val="a9"/>
          <w:sz w:val="22"/>
          <w:szCs w:val="22"/>
        </w:rPr>
        <w:t xml:space="preserve">   </w:t>
      </w:r>
    </w:p>
    <w:p w14:paraId="2B095119" w14:textId="0D52D858" w:rsidR="00525404" w:rsidRPr="00313D5A" w:rsidRDefault="002E1C58" w:rsidP="002E1C58">
      <w:pPr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4E370E" w:rsidRPr="00313D5A">
        <w:rPr>
          <w:rFonts w:ascii="Tahoma" w:hAnsi="Tahoma" w:cs="Tahoma"/>
          <w:sz w:val="20"/>
          <w:szCs w:val="20"/>
        </w:rPr>
        <w:t xml:space="preserve">Вашу Заявку на участие в Закупочной процедуре прошу направлять, посредством электронной почты, в адрес </w:t>
      </w:r>
      <w:r w:rsidR="00AD663F">
        <w:rPr>
          <w:rFonts w:ascii="Tahoma" w:hAnsi="Tahoma" w:cs="Tahoma"/>
          <w:sz w:val="20"/>
          <w:szCs w:val="20"/>
        </w:rPr>
        <w:t>Гомер Татьяны Олеговны</w:t>
      </w:r>
      <w:r w:rsidR="004E370E" w:rsidRPr="00313D5A">
        <w:rPr>
          <w:rFonts w:ascii="Tahoma" w:hAnsi="Tahoma" w:cs="Tahoma"/>
          <w:sz w:val="20"/>
          <w:szCs w:val="20"/>
        </w:rPr>
        <w:t xml:space="preserve"> – Специалиста 1 категории </w:t>
      </w:r>
      <w:hyperlink r:id="rId13" w:history="1">
        <w:r w:rsidR="00AD663F" w:rsidRPr="00AD663F">
          <w:rPr>
            <w:rStyle w:val="a9"/>
            <w:sz w:val="22"/>
            <w:szCs w:val="22"/>
          </w:rPr>
          <w:t>gomer@bobrovylog.ru</w:t>
        </w:r>
      </w:hyperlink>
      <w:r w:rsidR="004E370E" w:rsidRPr="00313D5A">
        <w:rPr>
          <w:rFonts w:ascii="Tahoma" w:hAnsi="Tahoma" w:cs="Tahoma"/>
          <w:sz w:val="20"/>
          <w:szCs w:val="20"/>
        </w:rPr>
        <w:t xml:space="preserve"> на имя Генерального директора ООО «Ренонс» – Нестерова Константина Владиславовича, или в бумажном варианте по адресу: 660006, г. Красноярск, ул. Сибирская, д. 92, стр. 23</w:t>
      </w:r>
      <w:r w:rsidR="00525404" w:rsidRPr="00313D5A">
        <w:rPr>
          <w:rFonts w:ascii="Tahoma" w:hAnsi="Tahoma" w:cs="Tahoma"/>
          <w:sz w:val="20"/>
          <w:szCs w:val="20"/>
        </w:rPr>
        <w:t xml:space="preserve">. </w:t>
      </w:r>
      <w:r w:rsidR="00054F7D" w:rsidRPr="00313D5A">
        <w:rPr>
          <w:rFonts w:ascii="Tahoma" w:hAnsi="Tahoma" w:cs="Tahoma"/>
          <w:sz w:val="20"/>
          <w:szCs w:val="20"/>
        </w:rPr>
        <w:t>В бумажном</w:t>
      </w:r>
      <w:r w:rsidR="00525404" w:rsidRPr="00313D5A">
        <w:rPr>
          <w:rFonts w:ascii="Tahoma" w:hAnsi="Tahoma" w:cs="Tahoma"/>
          <w:sz w:val="20"/>
          <w:szCs w:val="20"/>
        </w:rPr>
        <w:t xml:space="preserve">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1F790566" w14:textId="77777777" w:rsidR="00525404" w:rsidRPr="00313D5A" w:rsidRDefault="00525404" w:rsidP="00525404">
      <w:pPr>
        <w:tabs>
          <w:tab w:val="left" w:pos="9639"/>
        </w:tabs>
        <w:spacing w:line="276" w:lineRule="auto"/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00D0E151" w14:textId="77777777" w:rsidR="00525404" w:rsidRPr="00313D5A" w:rsidRDefault="00525404" w:rsidP="005254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62789E87" w14:textId="77777777" w:rsidR="00631FBF" w:rsidRDefault="00525404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313D5A">
        <w:rPr>
          <w:rFonts w:ascii="Tahoma" w:hAnsi="Tahoma" w:cs="Tahoma"/>
          <w:b/>
          <w:sz w:val="20"/>
          <w:szCs w:val="20"/>
        </w:rPr>
        <w:t>«Подтверждаем участие в Закупочной процедуре в соответствии с предъявленными в Приглашении от___________ №__________ требованиями,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согласны/не согласны (в случае разногласий внести свои предложения):</w:t>
      </w:r>
    </w:p>
    <w:p w14:paraId="26A80E44" w14:textId="77777777" w:rsidR="00631FBF" w:rsidRPr="00CC3DD7" w:rsidRDefault="00631FBF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14"/>
          <w:szCs w:val="14"/>
        </w:rPr>
      </w:pPr>
    </w:p>
    <w:p w14:paraId="183807D2" w14:textId="77777777" w:rsidR="00631FBF" w:rsidRPr="00CB6214" w:rsidRDefault="00631FBF" w:rsidP="00631FBF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"/>
          <w:szCs w:val="2"/>
        </w:rPr>
      </w:pPr>
    </w:p>
    <w:tbl>
      <w:tblPr>
        <w:tblW w:w="934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096"/>
        <w:gridCol w:w="4252"/>
      </w:tblGrid>
      <w:tr w:rsidR="00631FBF" w:rsidRPr="00247010" w14:paraId="3EE41367" w14:textId="77777777" w:rsidTr="004E3E45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B0D9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3918" w14:textId="6405B91A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="00E01D11">
              <w:rPr>
                <w:rFonts w:ascii="Tahoma" w:hAnsi="Tahoma" w:cs="Tahoma"/>
                <w:sz w:val="18"/>
                <w:szCs w:val="18"/>
              </w:rPr>
              <w:t>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01D11"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273672DA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2D69" w14:textId="7830985D" w:rsidR="00631FBF" w:rsidRPr="00C30042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EA91" w14:textId="63E1DB18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CBC2BBC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D52E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4A8F" w14:textId="02F1C4C9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  <w:r w:rsidR="00E01D11">
              <w:rPr>
                <w:rFonts w:ascii="Tahoma" w:hAnsi="Tahoma" w:cs="Tahoma"/>
                <w:sz w:val="18"/>
                <w:szCs w:val="18"/>
              </w:rPr>
              <w:t>/</w:t>
            </w:r>
            <w:r w:rsidR="00E01D11" w:rsidRPr="00BB0253">
              <w:rPr>
                <w:rFonts w:ascii="Tahoma" w:hAnsi="Tahoma" w:cs="Tahoma"/>
                <w:sz w:val="20"/>
              </w:rPr>
              <w:t xml:space="preserve"> указать альтернативное предложение</w:t>
            </w:r>
          </w:p>
        </w:tc>
      </w:tr>
      <w:tr w:rsidR="00631FBF" w:rsidRPr="00247010" w14:paraId="65BE01D1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B8B1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FA1" w14:textId="5F533888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A34C0FD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9235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C894" w14:textId="2ADADE7D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E95DA8F" w14:textId="77777777" w:rsidTr="004E3E45">
        <w:trPr>
          <w:trHeight w:val="22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810D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B313" w14:textId="0083596C" w:rsidR="00631FBF" w:rsidRPr="00247010" w:rsidRDefault="00E01D11" w:rsidP="004E3E45">
            <w:pPr>
              <w:tabs>
                <w:tab w:val="left" w:pos="306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  <w:r w:rsidR="00631FBF"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  <w:tr w:rsidR="00631FBF" w:rsidRPr="00247010" w14:paraId="3AA7EF04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8720" w14:textId="45AED47F" w:rsidR="00631FBF" w:rsidRPr="00247010" w:rsidRDefault="002E1C58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631FBF" w:rsidRPr="0024701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511E45" w:rsidRPr="00BB0253">
              <w:rPr>
                <w:rFonts w:ascii="Tahoma" w:hAnsi="Tahoma" w:cs="Tahoma"/>
                <w:sz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B50A" w14:textId="43195A1F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4F9925C" w14:textId="77777777" w:rsidTr="004E3E45">
        <w:trPr>
          <w:trHeight w:val="40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30A3" w14:textId="322CDB44" w:rsidR="00631FBF" w:rsidRPr="00796173" w:rsidRDefault="002E1C58" w:rsidP="004E3E4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631FBF" w:rsidRPr="00796173">
              <w:rPr>
                <w:rFonts w:ascii="Tahoma" w:hAnsi="Tahoma" w:cs="Tahoma"/>
                <w:sz w:val="20"/>
              </w:rPr>
              <w:t>.</w:t>
            </w:r>
            <w:r w:rsidR="00631FBF">
              <w:rPr>
                <w:rFonts w:ascii="Tahoma" w:hAnsi="Tahoma" w:cs="Tahoma"/>
                <w:sz w:val="20"/>
              </w:rPr>
              <w:t xml:space="preserve"> </w:t>
            </w:r>
            <w:r w:rsidR="00631FBF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C24B" w14:textId="3C6EF1DB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D99947A" w14:textId="77777777" w:rsidTr="004E3E45">
        <w:trPr>
          <w:trHeight w:val="52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A878" w14:textId="5EFA04A8" w:rsidR="00631FBF" w:rsidRPr="00247010" w:rsidRDefault="002E1C58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631FBF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BD4A" w14:textId="6A62C6A4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2E2D605" w14:textId="77777777" w:rsidTr="004E3E45">
        <w:trPr>
          <w:trHeight w:val="26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E8EF" w14:textId="40D8A689" w:rsidR="00631FBF" w:rsidRPr="00BF4852" w:rsidRDefault="00631FBF" w:rsidP="004E3E4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DFC8" w14:textId="3B7A2B20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2E29D080" w14:textId="77777777" w:rsidTr="004E3E45">
        <w:trPr>
          <w:trHeight w:val="28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59E7" w14:textId="229796BB" w:rsidR="00631FBF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D5D3" w14:textId="431D8D03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0DFD52BC" w14:textId="77777777" w:rsidTr="004E3E45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97F8" w14:textId="0602F090" w:rsidR="00631FBF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2E1C58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3EE" w14:textId="208836E4" w:rsidR="00631FBF" w:rsidRPr="006E2136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635B9303" w14:textId="77777777" w:rsidTr="004E3E45">
        <w:trPr>
          <w:trHeight w:val="24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9C49" w14:textId="0225A0DC" w:rsidR="00631FBF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01D11"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79E2" w14:textId="57D4AC20" w:rsidR="00631FBF" w:rsidRDefault="00E01D11" w:rsidP="004E3E45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7927E26" w14:textId="77777777" w:rsidTr="004E3E45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D7F8" w14:textId="17080D85" w:rsidR="00631FBF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24EE" w14:textId="65266DBF" w:rsidR="00631FBF" w:rsidRPr="006E2136" w:rsidRDefault="00E01D11" w:rsidP="004E3E4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</w:tbl>
    <w:p w14:paraId="59FE60C7" w14:textId="77777777" w:rsidR="00631FBF" w:rsidRPr="00CB6214" w:rsidRDefault="00631FBF" w:rsidP="00631FBF">
      <w:pPr>
        <w:ind w:firstLine="708"/>
        <w:jc w:val="both"/>
        <w:rPr>
          <w:rFonts w:ascii="Tahoma" w:hAnsi="Tahoma" w:cs="Tahoma"/>
          <w:sz w:val="14"/>
          <w:szCs w:val="14"/>
        </w:rPr>
      </w:pPr>
    </w:p>
    <w:p w14:paraId="16BA6879" w14:textId="5F7339AE" w:rsidR="00525404" w:rsidRDefault="00631FBF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46D568F4" w14:textId="77777777" w:rsidR="00AD663F" w:rsidRPr="00DA001A" w:rsidRDefault="00AD663F" w:rsidP="00AD663F">
      <w:pPr>
        <w:rPr>
          <w:b/>
          <w:sz w:val="20"/>
        </w:rPr>
      </w:pPr>
    </w:p>
    <w:p w14:paraId="04282A04" w14:textId="7B2D929E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lastRenderedPageBreak/>
        <w:t>Настоящим ______________ (указать наименование поставщика) подтверждает, что он [и планируемые к привлечению им для исполнения обязательств по договору субподрядчики]</w:t>
      </w:r>
      <w:r w:rsidRPr="00DE01A5">
        <w:rPr>
          <w:rFonts w:ascii="Tahoma" w:hAnsi="Tahoma" w:cs="Tahoma"/>
          <w:sz w:val="20"/>
          <w:szCs w:val="20"/>
        </w:rPr>
        <w:footnoteReference w:id="1"/>
      </w:r>
      <w:r w:rsidRPr="00DE01A5">
        <w:rPr>
          <w:rFonts w:ascii="Tahoma" w:hAnsi="Tahoma" w:cs="Tahoma"/>
          <w:sz w:val="20"/>
          <w:szCs w:val="20"/>
        </w:rPr>
        <w:t xml:space="preserve"> действуют добросовестно, обладают надлежащей деловой репутацией, финансовыми, технологическими и иными ресурсами, достаточными для исполнения ими соответствующих обязательств в полном объеме в установленные сроки, </w:t>
      </w:r>
      <w:r w:rsidR="002E418C">
        <w:rPr>
          <w:rFonts w:ascii="Tahoma" w:hAnsi="Tahoma" w:cs="Tahoma"/>
          <w:sz w:val="20"/>
          <w:szCs w:val="20"/>
        </w:rPr>
        <w:t>п</w:t>
      </w:r>
      <w:r w:rsidRPr="00DE01A5">
        <w:rPr>
          <w:rFonts w:ascii="Tahoma" w:hAnsi="Tahoma" w:cs="Tahoma"/>
          <w:sz w:val="20"/>
          <w:szCs w:val="20"/>
        </w:rPr>
        <w:t>одтверждает отсутствие обстоятельств, которые могут препятствовать исполнению ими обязательств, а также что вся предоставленная в составе заявки на участие в закупочной процедуре информация является достоверной. В случае выявления на любой стадии проведения закупочной процедуры (до заключения договора) фактов предоставления поставщиком недостоверных сведений в составе заявки на участие в закупке такой поставщик отстраняется от дальнейшего участия в закупке.</w:t>
      </w:r>
    </w:p>
    <w:p w14:paraId="13E098F9" w14:textId="77777777" w:rsidR="00AD663F" w:rsidRDefault="00AD663F" w:rsidP="00AD663F">
      <w:pPr>
        <w:ind w:firstLine="709"/>
        <w:rPr>
          <w:sz w:val="20"/>
        </w:rPr>
      </w:pPr>
    </w:p>
    <w:p w14:paraId="3D17E917" w14:textId="77777777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</w:p>
    <w:p w14:paraId="5955F16B" w14:textId="77777777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______________ (указать наименование поставщика) также подтверждает, что:</w:t>
      </w:r>
    </w:p>
    <w:p w14:paraId="511B7C72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 xml:space="preserve">ознакомлен с нижеуказанными основаниями для включения в реестр недобросовестных контрагентов Группы компаний «Норильский никель» (далее – Реестр), размещенными в информационно-телекоммуникационной сети «Интернет» по адресу: </w:t>
      </w:r>
      <w:hyperlink r:id="rId14" w:history="1">
        <w:r w:rsidRPr="00DE01A5">
          <w:rPr>
            <w:rFonts w:ascii="Tahoma" w:hAnsi="Tahoma" w:cs="Tahoma"/>
            <w:sz w:val="20"/>
            <w:szCs w:val="20"/>
          </w:rPr>
          <w:t>https://www.nornickel.ru/suppliers/register-dishonest-counterparties/</w:t>
        </w:r>
      </w:hyperlink>
      <w:r w:rsidRPr="00DE01A5">
        <w:rPr>
          <w:rFonts w:ascii="Tahoma" w:hAnsi="Tahoma" w:cs="Tahoma"/>
          <w:sz w:val="20"/>
          <w:szCs w:val="20"/>
        </w:rPr>
        <w:t>:</w:t>
      </w:r>
    </w:p>
    <w:p w14:paraId="268214CE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Уклонение победителя закупки от заключения договора с Компанией/РОКС НН, выражающееся, включая, но не ограничиваясь, в следующем:</w:t>
      </w:r>
    </w:p>
    <w:p w14:paraId="6764F22F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а) прямом письменном отказе от подписания договора на условиях, согласованных участником закупки в процессе ее проведения;</w:t>
      </w:r>
    </w:p>
    <w:p w14:paraId="26ABDCA1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б) неподписании договора (на условиях, согласованных участником закупки в процессе ее проведения) в течение срока, указанного в направленном уведомлении или ином документе о необходимости подписания договора;</w:t>
      </w:r>
    </w:p>
    <w:p w14:paraId="2A3BC104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в) предъявлении при подписании договора требований о внесении изменений в условия договора, по которым в процессе проведения закупки участник давал свое согласие;</w:t>
      </w:r>
    </w:p>
    <w:p w14:paraId="51687697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г) непредставлении документов, обязательных к предоставлению до заключения договора и предусмотренных закупочной документацией и (или) в заявке такого участника.</w:t>
      </w:r>
    </w:p>
    <w:p w14:paraId="2F9A6B47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Предоставление заведомо недостоверных сведений для участия в закупочных процедурах Компании/РОКС НН.</w:t>
      </w:r>
    </w:p>
    <w:p w14:paraId="52125643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Нарушение условий договора, повлекшее за собой причинение убытков, начисление неустойки либо возникновение иных требований Компании/РОКС НН к Контрагенту, не урегулированных во внесудебном порядке, установленном действующим законодательством либо договором.</w:t>
      </w:r>
    </w:p>
    <w:p w14:paraId="24842F85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Разглашение полученной от Компании/РОКС НН конфиденциальной информации в нарушение закона или соответствующего соглашения.</w:t>
      </w:r>
    </w:p>
    <w:p w14:paraId="7E1FB95C" w14:textId="3BAE0E45" w:rsidR="00AD663F" w:rsidRPr="00DE01A5" w:rsidRDefault="00AD663F" w:rsidP="00AD663F">
      <w:pPr>
        <w:pStyle w:val="a3"/>
        <w:numPr>
          <w:ilvl w:val="0"/>
          <w:numId w:val="1"/>
        </w:numPr>
        <w:ind w:left="0" w:firstLine="851"/>
        <w:contextualSpacing w:val="0"/>
        <w:jc w:val="both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уведомлен о том, что вследствие возникновения вышеуказанных оснований, в т.ч. при отказе от заключения договора на условиях, согласованных ______________ (указать наименование поставщика) в процессе проведения закупочной процедуры, ___________ (указать наименование поставщика) будет внесен/-</w:t>
      </w:r>
      <w:r w:rsidR="00A624E3" w:rsidRPr="00DE01A5">
        <w:rPr>
          <w:rFonts w:ascii="Tahoma" w:hAnsi="Tahoma" w:cs="Tahoma"/>
          <w:sz w:val="20"/>
          <w:szCs w:val="20"/>
        </w:rPr>
        <w:t>но в</w:t>
      </w:r>
      <w:r w:rsidRPr="00DE01A5">
        <w:rPr>
          <w:rFonts w:ascii="Tahoma" w:hAnsi="Tahoma" w:cs="Tahoma"/>
          <w:sz w:val="20"/>
          <w:szCs w:val="20"/>
        </w:rPr>
        <w:t xml:space="preserve"> Реестр. </w:t>
      </w:r>
    </w:p>
    <w:p w14:paraId="2216F988" w14:textId="77777777" w:rsidR="00AD663F" w:rsidRDefault="00AD663F" w:rsidP="00AD663F">
      <w:pPr>
        <w:tabs>
          <w:tab w:val="left" w:pos="10206"/>
        </w:tabs>
        <w:ind w:firstLine="567"/>
        <w:rPr>
          <w:b/>
          <w:sz w:val="20"/>
        </w:rPr>
      </w:pPr>
    </w:p>
    <w:p w14:paraId="1D2AE4BF" w14:textId="77777777" w:rsidR="00E17BAE" w:rsidRDefault="00E17BAE" w:rsidP="00AD663F">
      <w:pPr>
        <w:rPr>
          <w:rFonts w:ascii="Tahoma" w:hAnsi="Tahoma" w:cs="Tahoma"/>
          <w:sz w:val="20"/>
          <w:szCs w:val="20"/>
        </w:rPr>
      </w:pPr>
    </w:p>
    <w:p w14:paraId="6A9213B6" w14:textId="77777777" w:rsidR="00590066" w:rsidRPr="00F93FAB" w:rsidRDefault="00590066" w:rsidP="00590066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666F9AAA" w14:textId="77777777" w:rsidR="00AD663F" w:rsidRPr="00DE01A5" w:rsidRDefault="00AD663F" w:rsidP="00AD663F">
      <w:pPr>
        <w:tabs>
          <w:tab w:val="left" w:pos="10206"/>
        </w:tabs>
        <w:ind w:firstLine="567"/>
        <w:rPr>
          <w:rFonts w:ascii="Tahoma" w:hAnsi="Tahoma" w:cs="Tahoma"/>
          <w:sz w:val="20"/>
          <w:szCs w:val="20"/>
        </w:rPr>
      </w:pPr>
    </w:p>
    <w:p w14:paraId="359A6083" w14:textId="77777777" w:rsidR="00AD663F" w:rsidRDefault="00AD663F" w:rsidP="005254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548F20B3" w14:textId="77777777" w:rsidR="00FC0D97" w:rsidRDefault="00FC0D97" w:rsidP="004E370E">
      <w:pPr>
        <w:rPr>
          <w:rFonts w:ascii="Tahoma" w:hAnsi="Tahoma" w:cs="Tahoma"/>
          <w:b/>
          <w:sz w:val="20"/>
          <w:szCs w:val="20"/>
        </w:rPr>
      </w:pPr>
    </w:p>
    <w:p w14:paraId="110B1DD2" w14:textId="307367A5" w:rsidR="00771253" w:rsidRPr="00771253" w:rsidRDefault="008E5880" w:rsidP="00771253">
      <w:pPr>
        <w:autoSpaceDE w:val="0"/>
        <w:autoSpaceDN w:val="0"/>
        <w:rPr>
          <w:rFonts w:ascii="Tahoma" w:hAnsi="Tahoma" w:cs="Tahoma"/>
          <w:b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br/>
      </w:r>
      <w:r w:rsidR="00771253" w:rsidRPr="00771253">
        <w:rPr>
          <w:rFonts w:ascii="Tahoma" w:hAnsi="Tahoma" w:cs="Tahoma"/>
          <w:b/>
          <w:sz w:val="20"/>
          <w:szCs w:val="20"/>
        </w:rPr>
        <w:t>Главный инженер – начальник службы технического обеспечения</w:t>
      </w:r>
      <w:r w:rsidR="00771253">
        <w:rPr>
          <w:rFonts w:ascii="Tahoma" w:hAnsi="Tahoma" w:cs="Tahoma"/>
          <w:b/>
          <w:sz w:val="20"/>
          <w:szCs w:val="20"/>
        </w:rPr>
        <w:t xml:space="preserve">                             В.В.Бродов</w:t>
      </w:r>
    </w:p>
    <w:p w14:paraId="68C3597B" w14:textId="401DCF10" w:rsidR="002C4322" w:rsidRPr="00F93FAB" w:rsidRDefault="002C4322" w:rsidP="002E1C58">
      <w:pPr>
        <w:spacing w:line="384" w:lineRule="atLeast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38189E05" w14:textId="2372EA87" w:rsidR="00FC0D97" w:rsidRDefault="00FC0D97" w:rsidP="004E370E">
      <w:pPr>
        <w:rPr>
          <w:rFonts w:ascii="Tahoma" w:hAnsi="Tahoma" w:cs="Tahoma"/>
          <w:b/>
          <w:sz w:val="20"/>
          <w:szCs w:val="20"/>
        </w:rPr>
      </w:pPr>
    </w:p>
    <w:p w14:paraId="0A9C062D" w14:textId="77777777" w:rsidR="00FC0D97" w:rsidRPr="00313D5A" w:rsidRDefault="00FC0D97" w:rsidP="004E370E">
      <w:pPr>
        <w:rPr>
          <w:rFonts w:ascii="Tahoma" w:hAnsi="Tahoma" w:cs="Tahoma"/>
          <w:sz w:val="14"/>
          <w:szCs w:val="14"/>
        </w:rPr>
      </w:pPr>
    </w:p>
    <w:p w14:paraId="3E7FB286" w14:textId="77777777" w:rsidR="00C93C66" w:rsidRDefault="00C93C66" w:rsidP="00D96C28">
      <w:pPr>
        <w:rPr>
          <w:rFonts w:ascii="Tahoma" w:hAnsi="Tahoma" w:cs="Tahoma"/>
          <w:sz w:val="14"/>
          <w:szCs w:val="14"/>
        </w:rPr>
      </w:pPr>
    </w:p>
    <w:p w14:paraId="1EE5CE0F" w14:textId="0A1A0DC9" w:rsidR="00525404" w:rsidRPr="00313D5A" w:rsidRDefault="004E370E" w:rsidP="00D96C28">
      <w:pPr>
        <w:rPr>
          <w:rFonts w:ascii="Tahoma" w:hAnsi="Tahoma" w:cs="Tahoma"/>
          <w:sz w:val="14"/>
          <w:szCs w:val="14"/>
        </w:rPr>
      </w:pPr>
      <w:r w:rsidRPr="00313D5A">
        <w:rPr>
          <w:rFonts w:ascii="Tahoma" w:hAnsi="Tahoma" w:cs="Tahoma"/>
          <w:sz w:val="14"/>
          <w:szCs w:val="14"/>
        </w:rPr>
        <w:t xml:space="preserve">Исп. </w:t>
      </w:r>
      <w:r w:rsidR="00DE01A5">
        <w:rPr>
          <w:rFonts w:ascii="Tahoma" w:hAnsi="Tahoma" w:cs="Tahoma"/>
          <w:sz w:val="14"/>
          <w:szCs w:val="14"/>
        </w:rPr>
        <w:t>Гомер Т.О.</w:t>
      </w:r>
      <w:r w:rsidRPr="00313D5A">
        <w:rPr>
          <w:rFonts w:ascii="Tahoma" w:hAnsi="Tahoma" w:cs="Tahoma"/>
          <w:sz w:val="14"/>
          <w:szCs w:val="14"/>
        </w:rPr>
        <w:t xml:space="preserve"> (391) 256-87-66</w:t>
      </w:r>
    </w:p>
    <w:p w14:paraId="711EE0D3" w14:textId="364F2F94" w:rsidR="00FD022C" w:rsidRPr="00F93FAB" w:rsidRDefault="00FD022C" w:rsidP="00525404">
      <w:pPr>
        <w:jc w:val="center"/>
        <w:rPr>
          <w:rFonts w:ascii="Tahoma" w:hAnsi="Tahoma" w:cs="Tahoma"/>
          <w:sz w:val="20"/>
          <w:szCs w:val="20"/>
        </w:rPr>
      </w:pPr>
    </w:p>
    <w:sectPr w:rsidR="00FD022C" w:rsidRPr="00F93FAB" w:rsidSect="00C73F29">
      <w:headerReference w:type="default" r:id="rId15"/>
      <w:pgSz w:w="11906" w:h="16838"/>
      <w:pgMar w:top="568" w:right="567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2DF9" w14:textId="77777777" w:rsidR="00300407" w:rsidRDefault="00300407" w:rsidP="006810CA">
      <w:r>
        <w:separator/>
      </w:r>
    </w:p>
  </w:endnote>
  <w:endnote w:type="continuationSeparator" w:id="0">
    <w:p w14:paraId="75913C4C" w14:textId="77777777" w:rsidR="00300407" w:rsidRDefault="00300407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5BAF" w14:textId="77777777" w:rsidR="00300407" w:rsidRDefault="00300407" w:rsidP="006810CA">
      <w:r>
        <w:separator/>
      </w:r>
    </w:p>
  </w:footnote>
  <w:footnote w:type="continuationSeparator" w:id="0">
    <w:p w14:paraId="7EFBE8D1" w14:textId="77777777" w:rsidR="00300407" w:rsidRDefault="00300407" w:rsidP="006810CA">
      <w:r>
        <w:continuationSeparator/>
      </w:r>
    </w:p>
  </w:footnote>
  <w:footnote w:id="1">
    <w:p w14:paraId="628D57CD" w14:textId="1FF7933B" w:rsidR="00AD663F" w:rsidRPr="00953233" w:rsidRDefault="00AD663F" w:rsidP="00953233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A560" w14:textId="77777777" w:rsidR="006810CA" w:rsidRDefault="006810CA" w:rsidP="006810CA">
    <w:pPr>
      <w:pStyle w:val="a5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23B3E"/>
    <w:multiLevelType w:val="hybridMultilevel"/>
    <w:tmpl w:val="2D58F1BC"/>
    <w:lvl w:ilvl="0" w:tplc="8F320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99115C"/>
    <w:multiLevelType w:val="hybridMultilevel"/>
    <w:tmpl w:val="5802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177AB"/>
    <w:multiLevelType w:val="hybridMultilevel"/>
    <w:tmpl w:val="3AF6601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 w16cid:durableId="1398894881">
    <w:abstractNumId w:val="2"/>
  </w:num>
  <w:num w:numId="2" w16cid:durableId="864516636">
    <w:abstractNumId w:val="1"/>
  </w:num>
  <w:num w:numId="3" w16cid:durableId="171877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CA"/>
    <w:rsid w:val="00007158"/>
    <w:rsid w:val="000071A0"/>
    <w:rsid w:val="00007C24"/>
    <w:rsid w:val="000243F1"/>
    <w:rsid w:val="0003400D"/>
    <w:rsid w:val="00034209"/>
    <w:rsid w:val="000343D2"/>
    <w:rsid w:val="000430F5"/>
    <w:rsid w:val="00050F67"/>
    <w:rsid w:val="00053E71"/>
    <w:rsid w:val="00054F7D"/>
    <w:rsid w:val="000759FF"/>
    <w:rsid w:val="00076B45"/>
    <w:rsid w:val="0008087C"/>
    <w:rsid w:val="00080CCC"/>
    <w:rsid w:val="000830DE"/>
    <w:rsid w:val="00090194"/>
    <w:rsid w:val="000A74A0"/>
    <w:rsid w:val="000C1B1A"/>
    <w:rsid w:val="000C1E69"/>
    <w:rsid w:val="000C379B"/>
    <w:rsid w:val="000D4372"/>
    <w:rsid w:val="000F034D"/>
    <w:rsid w:val="000F3D9F"/>
    <w:rsid w:val="00100782"/>
    <w:rsid w:val="00113167"/>
    <w:rsid w:val="00120735"/>
    <w:rsid w:val="00132EC2"/>
    <w:rsid w:val="00144B72"/>
    <w:rsid w:val="00145E6D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183701"/>
    <w:rsid w:val="00187123"/>
    <w:rsid w:val="001B1FEE"/>
    <w:rsid w:val="001B7CFC"/>
    <w:rsid w:val="001C1B5A"/>
    <w:rsid w:val="00210116"/>
    <w:rsid w:val="00210EA4"/>
    <w:rsid w:val="00214407"/>
    <w:rsid w:val="00214BF0"/>
    <w:rsid w:val="00220402"/>
    <w:rsid w:val="00244222"/>
    <w:rsid w:val="00244566"/>
    <w:rsid w:val="00245F7D"/>
    <w:rsid w:val="00246023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B7CF1"/>
    <w:rsid w:val="002C4322"/>
    <w:rsid w:val="002C503A"/>
    <w:rsid w:val="002D07C5"/>
    <w:rsid w:val="002D301A"/>
    <w:rsid w:val="002E1C58"/>
    <w:rsid w:val="002E32ED"/>
    <w:rsid w:val="002E39F3"/>
    <w:rsid w:val="002E418C"/>
    <w:rsid w:val="002E446A"/>
    <w:rsid w:val="00300407"/>
    <w:rsid w:val="00311CD7"/>
    <w:rsid w:val="00313D5A"/>
    <w:rsid w:val="00316BB2"/>
    <w:rsid w:val="00323508"/>
    <w:rsid w:val="00331B16"/>
    <w:rsid w:val="003360CD"/>
    <w:rsid w:val="00340C08"/>
    <w:rsid w:val="00343714"/>
    <w:rsid w:val="00345376"/>
    <w:rsid w:val="00351B75"/>
    <w:rsid w:val="00353DEF"/>
    <w:rsid w:val="0035495C"/>
    <w:rsid w:val="00356391"/>
    <w:rsid w:val="00357523"/>
    <w:rsid w:val="00357AE4"/>
    <w:rsid w:val="00364AC8"/>
    <w:rsid w:val="00370C78"/>
    <w:rsid w:val="0038626C"/>
    <w:rsid w:val="00386D22"/>
    <w:rsid w:val="003907DD"/>
    <w:rsid w:val="00392253"/>
    <w:rsid w:val="003939A3"/>
    <w:rsid w:val="003A2C75"/>
    <w:rsid w:val="003B048B"/>
    <w:rsid w:val="003B5503"/>
    <w:rsid w:val="003B6C1B"/>
    <w:rsid w:val="003F252B"/>
    <w:rsid w:val="003F3BC6"/>
    <w:rsid w:val="00403667"/>
    <w:rsid w:val="00405403"/>
    <w:rsid w:val="004063A4"/>
    <w:rsid w:val="00416811"/>
    <w:rsid w:val="00416BA7"/>
    <w:rsid w:val="00417038"/>
    <w:rsid w:val="00417DD2"/>
    <w:rsid w:val="00433D3E"/>
    <w:rsid w:val="00442908"/>
    <w:rsid w:val="00446160"/>
    <w:rsid w:val="00450188"/>
    <w:rsid w:val="0046739C"/>
    <w:rsid w:val="00470B67"/>
    <w:rsid w:val="00483105"/>
    <w:rsid w:val="00492330"/>
    <w:rsid w:val="004B044E"/>
    <w:rsid w:val="004B3681"/>
    <w:rsid w:val="004D7DF4"/>
    <w:rsid w:val="004E370E"/>
    <w:rsid w:val="004F75E2"/>
    <w:rsid w:val="0050062F"/>
    <w:rsid w:val="00504ADD"/>
    <w:rsid w:val="005066ED"/>
    <w:rsid w:val="00511E45"/>
    <w:rsid w:val="00515073"/>
    <w:rsid w:val="00517A6E"/>
    <w:rsid w:val="00517D83"/>
    <w:rsid w:val="00520232"/>
    <w:rsid w:val="005202AB"/>
    <w:rsid w:val="00520E8D"/>
    <w:rsid w:val="005214AD"/>
    <w:rsid w:val="0052445C"/>
    <w:rsid w:val="00525404"/>
    <w:rsid w:val="005308F6"/>
    <w:rsid w:val="005314CC"/>
    <w:rsid w:val="005318AA"/>
    <w:rsid w:val="005357E0"/>
    <w:rsid w:val="00553266"/>
    <w:rsid w:val="0055411A"/>
    <w:rsid w:val="0055752E"/>
    <w:rsid w:val="00557D94"/>
    <w:rsid w:val="005757AC"/>
    <w:rsid w:val="00590066"/>
    <w:rsid w:val="00591FA6"/>
    <w:rsid w:val="005954E8"/>
    <w:rsid w:val="005A0EE2"/>
    <w:rsid w:val="005B2DB4"/>
    <w:rsid w:val="005C0CC9"/>
    <w:rsid w:val="005C6B91"/>
    <w:rsid w:val="005D153A"/>
    <w:rsid w:val="005D1935"/>
    <w:rsid w:val="005E1603"/>
    <w:rsid w:val="005F387D"/>
    <w:rsid w:val="00615FE5"/>
    <w:rsid w:val="00631FBF"/>
    <w:rsid w:val="00640F2F"/>
    <w:rsid w:val="00644137"/>
    <w:rsid w:val="006451C3"/>
    <w:rsid w:val="006503EC"/>
    <w:rsid w:val="00652C06"/>
    <w:rsid w:val="006617FF"/>
    <w:rsid w:val="00662CF5"/>
    <w:rsid w:val="00673D08"/>
    <w:rsid w:val="00673EAD"/>
    <w:rsid w:val="0067426F"/>
    <w:rsid w:val="00677C08"/>
    <w:rsid w:val="006810CA"/>
    <w:rsid w:val="00682138"/>
    <w:rsid w:val="006838E4"/>
    <w:rsid w:val="00683CEC"/>
    <w:rsid w:val="0069715B"/>
    <w:rsid w:val="006A4DAD"/>
    <w:rsid w:val="006C7081"/>
    <w:rsid w:val="006D1566"/>
    <w:rsid w:val="006E0A39"/>
    <w:rsid w:val="006E2F8A"/>
    <w:rsid w:val="006E71E4"/>
    <w:rsid w:val="00707FC7"/>
    <w:rsid w:val="007107FA"/>
    <w:rsid w:val="00712187"/>
    <w:rsid w:val="00716B60"/>
    <w:rsid w:val="00721027"/>
    <w:rsid w:val="00721CEA"/>
    <w:rsid w:val="00761C2D"/>
    <w:rsid w:val="00764604"/>
    <w:rsid w:val="0076532C"/>
    <w:rsid w:val="00765DD5"/>
    <w:rsid w:val="00771253"/>
    <w:rsid w:val="00771ADB"/>
    <w:rsid w:val="00783067"/>
    <w:rsid w:val="00791C48"/>
    <w:rsid w:val="00791FD9"/>
    <w:rsid w:val="007B4011"/>
    <w:rsid w:val="007C48FC"/>
    <w:rsid w:val="007D5021"/>
    <w:rsid w:val="007D7A3B"/>
    <w:rsid w:val="007F3F76"/>
    <w:rsid w:val="00811A84"/>
    <w:rsid w:val="00814D4D"/>
    <w:rsid w:val="008303F4"/>
    <w:rsid w:val="0086690E"/>
    <w:rsid w:val="00866A9B"/>
    <w:rsid w:val="0087038E"/>
    <w:rsid w:val="00873845"/>
    <w:rsid w:val="00876ABA"/>
    <w:rsid w:val="00880431"/>
    <w:rsid w:val="008928D5"/>
    <w:rsid w:val="00897069"/>
    <w:rsid w:val="008B0134"/>
    <w:rsid w:val="008B566A"/>
    <w:rsid w:val="008C6098"/>
    <w:rsid w:val="008D67F2"/>
    <w:rsid w:val="008E5880"/>
    <w:rsid w:val="008F0583"/>
    <w:rsid w:val="0090172A"/>
    <w:rsid w:val="0090214E"/>
    <w:rsid w:val="00914E5A"/>
    <w:rsid w:val="009315A0"/>
    <w:rsid w:val="00932F89"/>
    <w:rsid w:val="00933014"/>
    <w:rsid w:val="009405C0"/>
    <w:rsid w:val="00953233"/>
    <w:rsid w:val="0099100D"/>
    <w:rsid w:val="009950B0"/>
    <w:rsid w:val="009B1C24"/>
    <w:rsid w:val="009B594C"/>
    <w:rsid w:val="009D629B"/>
    <w:rsid w:val="009E5285"/>
    <w:rsid w:val="009F08C0"/>
    <w:rsid w:val="009F64B4"/>
    <w:rsid w:val="00A31185"/>
    <w:rsid w:val="00A36884"/>
    <w:rsid w:val="00A4013C"/>
    <w:rsid w:val="00A45CF6"/>
    <w:rsid w:val="00A521A8"/>
    <w:rsid w:val="00A5323F"/>
    <w:rsid w:val="00A56E96"/>
    <w:rsid w:val="00A624E3"/>
    <w:rsid w:val="00A66FDB"/>
    <w:rsid w:val="00A677EA"/>
    <w:rsid w:val="00A72D83"/>
    <w:rsid w:val="00A76C18"/>
    <w:rsid w:val="00A92FBE"/>
    <w:rsid w:val="00AC6717"/>
    <w:rsid w:val="00AD663F"/>
    <w:rsid w:val="00AE117F"/>
    <w:rsid w:val="00AF12BC"/>
    <w:rsid w:val="00AF2D0D"/>
    <w:rsid w:val="00AF43AC"/>
    <w:rsid w:val="00B06710"/>
    <w:rsid w:val="00B11121"/>
    <w:rsid w:val="00B11A76"/>
    <w:rsid w:val="00B20AAF"/>
    <w:rsid w:val="00B30D2F"/>
    <w:rsid w:val="00B33738"/>
    <w:rsid w:val="00B41680"/>
    <w:rsid w:val="00B45F76"/>
    <w:rsid w:val="00B51F70"/>
    <w:rsid w:val="00B52F42"/>
    <w:rsid w:val="00B62841"/>
    <w:rsid w:val="00B703D2"/>
    <w:rsid w:val="00BA342F"/>
    <w:rsid w:val="00BC3F5B"/>
    <w:rsid w:val="00BC4EE2"/>
    <w:rsid w:val="00BD1288"/>
    <w:rsid w:val="00BD3441"/>
    <w:rsid w:val="00BF4852"/>
    <w:rsid w:val="00BF763E"/>
    <w:rsid w:val="00C005DF"/>
    <w:rsid w:val="00C015D1"/>
    <w:rsid w:val="00C101F2"/>
    <w:rsid w:val="00C468DD"/>
    <w:rsid w:val="00C4727B"/>
    <w:rsid w:val="00C633B4"/>
    <w:rsid w:val="00C677B4"/>
    <w:rsid w:val="00C73479"/>
    <w:rsid w:val="00C73F29"/>
    <w:rsid w:val="00C771AB"/>
    <w:rsid w:val="00C81253"/>
    <w:rsid w:val="00C90E69"/>
    <w:rsid w:val="00C93C66"/>
    <w:rsid w:val="00C97479"/>
    <w:rsid w:val="00CA304E"/>
    <w:rsid w:val="00CB6DAB"/>
    <w:rsid w:val="00CC065A"/>
    <w:rsid w:val="00CC0FA7"/>
    <w:rsid w:val="00CC1B7D"/>
    <w:rsid w:val="00CC40B3"/>
    <w:rsid w:val="00CC63D8"/>
    <w:rsid w:val="00CF4B3E"/>
    <w:rsid w:val="00D0112B"/>
    <w:rsid w:val="00D04B7C"/>
    <w:rsid w:val="00D06A6A"/>
    <w:rsid w:val="00D1042A"/>
    <w:rsid w:val="00D13567"/>
    <w:rsid w:val="00D20C32"/>
    <w:rsid w:val="00D55D27"/>
    <w:rsid w:val="00D80110"/>
    <w:rsid w:val="00D824A5"/>
    <w:rsid w:val="00D84E24"/>
    <w:rsid w:val="00D9021F"/>
    <w:rsid w:val="00D92234"/>
    <w:rsid w:val="00D96C28"/>
    <w:rsid w:val="00D97BF2"/>
    <w:rsid w:val="00DB109B"/>
    <w:rsid w:val="00DD16F7"/>
    <w:rsid w:val="00DE01A5"/>
    <w:rsid w:val="00DE0F19"/>
    <w:rsid w:val="00DE7F13"/>
    <w:rsid w:val="00DF0CC7"/>
    <w:rsid w:val="00DF7E37"/>
    <w:rsid w:val="00E01D11"/>
    <w:rsid w:val="00E17BAE"/>
    <w:rsid w:val="00E208B1"/>
    <w:rsid w:val="00E336BA"/>
    <w:rsid w:val="00E3567B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0E6C"/>
    <w:rsid w:val="00E97E1F"/>
    <w:rsid w:val="00EA26AE"/>
    <w:rsid w:val="00EB5E6D"/>
    <w:rsid w:val="00EC5635"/>
    <w:rsid w:val="00EE1A8E"/>
    <w:rsid w:val="00EE2592"/>
    <w:rsid w:val="00EF6BD8"/>
    <w:rsid w:val="00F046F4"/>
    <w:rsid w:val="00F06032"/>
    <w:rsid w:val="00F446F2"/>
    <w:rsid w:val="00F507C6"/>
    <w:rsid w:val="00F60A74"/>
    <w:rsid w:val="00F62A1A"/>
    <w:rsid w:val="00F664B1"/>
    <w:rsid w:val="00F66BD5"/>
    <w:rsid w:val="00F8365F"/>
    <w:rsid w:val="00F908CC"/>
    <w:rsid w:val="00F92D4B"/>
    <w:rsid w:val="00F93FAB"/>
    <w:rsid w:val="00FA4BDB"/>
    <w:rsid w:val="00FA4E61"/>
    <w:rsid w:val="00FC0D97"/>
    <w:rsid w:val="00FC3659"/>
    <w:rsid w:val="00FD022C"/>
    <w:rsid w:val="00FD31FA"/>
    <w:rsid w:val="00FD36F2"/>
    <w:rsid w:val="00FD625D"/>
    <w:rsid w:val="00FF221E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F97069"/>
  <w15:docId w15:val="{9E47051A-5176-44BC-921A-FC8798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"/>
    <w:basedOn w:val="a"/>
    <w:link w:val="a4"/>
    <w:uiPriority w:val="34"/>
    <w:qFormat/>
    <w:rsid w:val="0087384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10C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10CA"/>
    <w:rPr>
      <w:sz w:val="24"/>
      <w:szCs w:val="24"/>
    </w:rPr>
  </w:style>
  <w:style w:type="character" w:styleId="a9">
    <w:name w:val="Hyperlink"/>
    <w:uiPriority w:val="99"/>
    <w:rsid w:val="00DD16F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6E96"/>
    <w:rPr>
      <w:rFonts w:ascii="Tahoma" w:hAnsi="Tahoma" w:cs="Tahoma"/>
      <w:sz w:val="16"/>
      <w:szCs w:val="16"/>
    </w:rPr>
  </w:style>
  <w:style w:type="character" w:styleId="ac">
    <w:name w:val="footnote reference"/>
    <w:uiPriority w:val="99"/>
    <w:rsid w:val="00AD663F"/>
    <w:rPr>
      <w:vertAlign w:val="superscript"/>
    </w:rPr>
  </w:style>
  <w:style w:type="paragraph" w:styleId="ad">
    <w:name w:val="footnote text"/>
    <w:basedOn w:val="a"/>
    <w:link w:val="ae"/>
    <w:uiPriority w:val="99"/>
    <w:rsid w:val="00AD663F"/>
    <w:pPr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D663F"/>
  </w:style>
  <w:style w:type="character" w:customStyle="1" w:styleId="a4">
    <w:name w:val="Абзац списка Знак"/>
    <w:aliases w:val="Заголовок_3 Знак"/>
    <w:link w:val="a3"/>
    <w:uiPriority w:val="34"/>
    <w:locked/>
    <w:rsid w:val="00AD663F"/>
    <w:rPr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2E1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omer@bobrovy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odov@bobrovylo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ergo@bobrovylog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nornickel.ru/suppliers/register-dishonest-counterparti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58163-8C5F-4720-8889-FFF17D28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Дорошенко</dc:creator>
  <cp:lastModifiedBy>Гомер Татьяна Олеговна</cp:lastModifiedBy>
  <cp:revision>7</cp:revision>
  <cp:lastPrinted>2020-01-29T08:20:00Z</cp:lastPrinted>
  <dcterms:created xsi:type="dcterms:W3CDTF">2024-01-22T05:33:00Z</dcterms:created>
  <dcterms:modified xsi:type="dcterms:W3CDTF">2024-02-12T05:38:00Z</dcterms:modified>
</cp:coreProperties>
</file>